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Fonts w:ascii="Arial" w:cs="Arial" w:eastAsia="Arial" w:hAnsi="Arial"/>
          <w:b w:val="1"/>
          <w:sz w:val="28"/>
          <w:szCs w:val="28"/>
          <w:u w:val="single"/>
          <w:rtl w:val="0"/>
        </w:rPr>
        <w:t xml:space="preserve">KCAA Relay Championships – Entry Information </w:t>
      </w: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rPr/>
      </w:pPr>
      <w:r w:rsidDel="00000000" w:rsidR="00000000" w:rsidRPr="00000000">
        <w:rPr>
          <w:rFonts w:ascii="Arial" w:cs="Arial" w:eastAsia="Arial" w:hAnsi="Arial"/>
          <w:b w:val="1"/>
          <w:sz w:val="22"/>
          <w:szCs w:val="22"/>
          <w:rtl w:val="0"/>
        </w:rPr>
        <w:t xml:space="preserve">ELIGIBILITY </w:t>
      </w:r>
      <w:r w:rsidDel="00000000" w:rsidR="00000000" w:rsidRPr="00000000">
        <w:rPr>
          <w:rtl w:val="0"/>
        </w:rPr>
      </w:r>
    </w:p>
    <w:p w:rsidR="00000000" w:rsidDel="00000000" w:rsidP="00000000" w:rsidRDefault="00000000" w:rsidRPr="00000000" w14:paraId="0000000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05">
      <w:pPr>
        <w:rPr/>
      </w:pPr>
      <w:r w:rsidDel="00000000" w:rsidR="00000000" w:rsidRPr="00000000">
        <w:rPr>
          <w:rFonts w:ascii="Arial" w:cs="Arial" w:eastAsia="Arial" w:hAnsi="Arial"/>
          <w:sz w:val="22"/>
          <w:szCs w:val="22"/>
          <w:rtl w:val="0"/>
        </w:rPr>
        <w:t xml:space="preserve">Each team member must individually be eligible to enter a KCAA Championship. This qualification is by birth, continuous association, as per UKA rule G2 S6, or by residence. To qualify by residence an athlete must have lived within the Kent County Boundary or relevant London Post Code Area, continuously, for at least nine months prior to the event. Please see the bottom of the Track &amp; Field page of the KCAA website for more information.</w:t>
      </w:r>
      <w:r w:rsidDel="00000000" w:rsidR="00000000" w:rsidRPr="00000000">
        <w:rPr>
          <w:rtl w:val="0"/>
        </w:rPr>
      </w:r>
    </w:p>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rPr/>
      </w:pPr>
      <w:r w:rsidDel="00000000" w:rsidR="00000000" w:rsidRPr="00000000">
        <w:rPr>
          <w:rFonts w:ascii="Arial" w:cs="Arial" w:eastAsia="Arial" w:hAnsi="Arial"/>
          <w:b w:val="1"/>
          <w:sz w:val="22"/>
          <w:szCs w:val="22"/>
          <w:rtl w:val="0"/>
        </w:rPr>
        <w:t xml:space="preserve">Where an athlete is a member of a first claim club which is not competing in a particular age group in the KCAA Relay Championships; they may compete for their 2nd claim club if that club is affiliated to KCAA and is competing. In which case UKA Rule G2 S5 applies and the athlete must:  </w:t>
      </w:r>
      <w:r w:rsidDel="00000000" w:rsidR="00000000" w:rsidRPr="00000000">
        <w:rPr>
          <w:rtl w:val="0"/>
        </w:rPr>
      </w:r>
    </w:p>
    <w:p w:rsidR="00000000" w:rsidDel="00000000" w:rsidP="00000000" w:rsidRDefault="00000000" w:rsidRPr="00000000" w14:paraId="00000008">
      <w:pPr>
        <w:pBdr>
          <w:top w:space="0" w:sz="0" w:val="nil"/>
          <w:left w:space="0" w:sz="0" w:val="nil"/>
          <w:bottom w:color="808000" w:space="6" w:sz="12" w:val="dotted"/>
          <w:right w:space="0" w:sz="0" w:val="nil"/>
          <w:between w:space="0" w:sz="0" w:val="nil"/>
        </w:pBdr>
        <w:ind w:left="1440" w:hanging="2520"/>
        <w:rPr>
          <w:i w:val="1"/>
          <w:color w:val="999999"/>
          <w:sz w:val="24"/>
          <w:szCs w:val="24"/>
        </w:rPr>
      </w:pPr>
      <w:r w:rsidDel="00000000" w:rsidR="00000000" w:rsidRPr="00000000">
        <w:rPr>
          <w:rFonts w:ascii="Arial" w:cs="Arial" w:eastAsia="Arial" w:hAnsi="Arial"/>
          <w:i w:val="1"/>
          <w:color w:val="000000"/>
          <w:sz w:val="22"/>
          <w:szCs w:val="22"/>
          <w:rtl w:val="0"/>
        </w:rPr>
        <w:t xml:space="preserve">(a)             (a) Obtain permission from their first claim club and submit to the entry sec., prior to the close of entries.</w:t>
      </w: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sz w:val="22"/>
          <w:szCs w:val="22"/>
          <w:rtl w:val="0"/>
        </w:rPr>
        <w:t xml:space="preserve">(b) They may only compete for one club (1</w:t>
      </w:r>
      <w:r w:rsidDel="00000000" w:rsidR="00000000" w:rsidRPr="00000000">
        <w:rPr>
          <w:rFonts w:ascii="Arial" w:cs="Arial" w:eastAsia="Arial" w:hAnsi="Arial"/>
          <w:sz w:val="22"/>
          <w:szCs w:val="22"/>
          <w:vertAlign w:val="superscript"/>
          <w:rtl w:val="0"/>
        </w:rPr>
        <w:t xml:space="preserve">st</w:t>
      </w:r>
      <w:r w:rsidDel="00000000" w:rsidR="00000000" w:rsidRPr="00000000">
        <w:rPr>
          <w:rFonts w:ascii="Arial" w:cs="Arial" w:eastAsia="Arial" w:hAnsi="Arial"/>
          <w:sz w:val="22"/>
          <w:szCs w:val="22"/>
          <w:rtl w:val="0"/>
        </w:rPr>
        <w:t xml:space="preserve"> or second claim) in any county Relay championships during the current Track &amp; Field season.</w:t>
      </w:r>
    </w:p>
    <w:p w:rsidR="00000000" w:rsidDel="00000000" w:rsidP="00000000" w:rsidRDefault="00000000" w:rsidRPr="00000000" w14:paraId="0000000A">
      <w:pPr>
        <w:ind w:left="1620" w:hanging="162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B">
      <w:pPr>
        <w:ind w:left="1620" w:hanging="1620"/>
        <w:rPr/>
      </w:pPr>
      <w:r w:rsidDel="00000000" w:rsidR="00000000" w:rsidRPr="00000000">
        <w:rPr>
          <w:rFonts w:ascii="Arial" w:cs="Arial" w:eastAsia="Arial" w:hAnsi="Arial"/>
          <w:b w:val="1"/>
          <w:sz w:val="22"/>
          <w:szCs w:val="22"/>
          <w:rtl w:val="0"/>
        </w:rPr>
        <w:t xml:space="preserve">RULES</w:t>
      </w:r>
      <w:r w:rsidDel="00000000" w:rsidR="00000000" w:rsidRPr="00000000">
        <w:rPr>
          <w:rtl w:val="0"/>
        </w:rPr>
      </w:r>
    </w:p>
    <w:p w:rsidR="00000000" w:rsidDel="00000000" w:rsidP="00000000" w:rsidRDefault="00000000" w:rsidRPr="00000000" w14:paraId="0000000C">
      <w:pPr>
        <w:ind w:left="1620" w:hanging="162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D">
      <w:pPr>
        <w:numPr>
          <w:ilvl w:val="0"/>
          <w:numId w:val="1"/>
        </w:numPr>
        <w:ind w:left="720" w:hanging="360"/>
        <w:jc w:val="both"/>
        <w:rPr/>
      </w:pPr>
      <w:r w:rsidDel="00000000" w:rsidR="00000000" w:rsidRPr="00000000">
        <w:rPr>
          <w:rFonts w:ascii="Arial" w:cs="Arial" w:eastAsia="Arial" w:hAnsi="Arial"/>
          <w:sz w:val="22"/>
          <w:szCs w:val="22"/>
          <w:rtl w:val="0"/>
        </w:rPr>
        <w:t xml:space="preserve">Clubs are reminded that particular rules apply to relay races, including rule UKA Rule TR5 S1 (3) (Club or School vests must be of the same design) and it </w:t>
      </w:r>
      <w:r w:rsidDel="00000000" w:rsidR="00000000" w:rsidRPr="00000000">
        <w:rPr>
          <w:rFonts w:ascii="Arial" w:cs="Arial" w:eastAsia="Arial" w:hAnsi="Arial"/>
          <w:b w:val="1"/>
          <w:sz w:val="22"/>
          <w:szCs w:val="22"/>
          <w:rtl w:val="0"/>
        </w:rPr>
        <w:t xml:space="preserve">is expected that team managers &amp; team members are aware of these rules. </w:t>
      </w:r>
      <w:r w:rsidDel="00000000" w:rsidR="00000000" w:rsidRPr="00000000">
        <w:rPr>
          <w:rtl w:val="0"/>
        </w:rPr>
      </w:r>
    </w:p>
    <w:p w:rsidR="00000000" w:rsidDel="00000000" w:rsidP="00000000" w:rsidRDefault="00000000" w:rsidRPr="00000000" w14:paraId="0000000E">
      <w:pPr>
        <w:ind w:left="1620" w:hanging="16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Clubs are reminded that particular rules apply to age groups, including UKA Rules TR3 S2, it is expected that team members are aware of these rules.</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color="808000" w:space="6" w:sz="12" w:val="dotted"/>
          <w:right w:space="0" w:sz="0" w:val="nil"/>
          <w:between w:space="0" w:sz="0" w:val="nil"/>
        </w:pBdr>
        <w:ind w:left="720" w:hanging="360"/>
        <w:rPr>
          <w:rFonts w:ascii="Arial" w:cs="Arial" w:eastAsia="Arial" w:hAnsi="Arial"/>
        </w:rPr>
      </w:pPr>
      <w:r w:rsidDel="00000000" w:rsidR="00000000" w:rsidRPr="00000000">
        <w:rPr>
          <w:rFonts w:ascii="Arial" w:cs="Arial" w:eastAsia="Arial" w:hAnsi="Arial"/>
          <w:color w:val="000000"/>
          <w:sz w:val="22"/>
          <w:szCs w:val="22"/>
          <w:rtl w:val="0"/>
        </w:rPr>
        <w:t xml:space="preserve">Athletes may not compete in different age groups in the same event, for example: </w:t>
      </w:r>
      <w:r w:rsidDel="00000000" w:rsidR="00000000" w:rsidRPr="00000000">
        <w:rPr>
          <w:rtl w:val="0"/>
        </w:rPr>
      </w:r>
    </w:p>
    <w:p w:rsidR="00000000" w:rsidDel="00000000" w:rsidP="00000000" w:rsidRDefault="00000000" w:rsidRPr="00000000" w14:paraId="00000012">
      <w:pPr>
        <w:numPr>
          <w:ilvl w:val="1"/>
          <w:numId w:val="1"/>
        </w:numPr>
        <w:pBdr>
          <w:top w:space="0" w:sz="0" w:val="nil"/>
          <w:left w:space="0" w:sz="0" w:val="nil"/>
          <w:bottom w:color="808000" w:space="6" w:sz="12" w:val="dotted"/>
          <w:right w:space="0" w:sz="0" w:val="nil"/>
          <w:between w:space="0" w:sz="0" w:val="nil"/>
        </w:pBdr>
        <w:ind w:left="1080" w:hanging="720"/>
        <w:rPr>
          <w:rFonts w:ascii="Arial" w:cs="Arial" w:eastAsia="Arial" w:hAnsi="Arial"/>
        </w:rPr>
      </w:pPr>
      <w:r w:rsidDel="00000000" w:rsidR="00000000" w:rsidRPr="00000000">
        <w:rPr>
          <w:rFonts w:ascii="Arial" w:cs="Arial" w:eastAsia="Arial" w:hAnsi="Arial"/>
          <w:color w:val="000000"/>
          <w:sz w:val="22"/>
          <w:szCs w:val="22"/>
          <w:rtl w:val="0"/>
        </w:rPr>
        <w:t xml:space="preserve">An under 13 athlete can only compete in U13 event.</w:t>
      </w:r>
      <w:r w:rsidDel="00000000" w:rsidR="00000000" w:rsidRPr="00000000">
        <w:rPr>
          <w:rtl w:val="0"/>
        </w:rPr>
      </w:r>
    </w:p>
    <w:p w:rsidR="00000000" w:rsidDel="00000000" w:rsidP="00000000" w:rsidRDefault="00000000" w:rsidRPr="00000000" w14:paraId="00000013">
      <w:pPr>
        <w:numPr>
          <w:ilvl w:val="1"/>
          <w:numId w:val="1"/>
        </w:numPr>
        <w:pBdr>
          <w:top w:space="0" w:sz="0" w:val="nil"/>
          <w:left w:space="0" w:sz="0" w:val="nil"/>
          <w:bottom w:color="808000" w:space="6" w:sz="12" w:val="dotted"/>
          <w:right w:space="0" w:sz="0" w:val="nil"/>
          <w:between w:space="0" w:sz="0" w:val="nil"/>
        </w:pBdr>
        <w:ind w:left="1080" w:hanging="720"/>
        <w:rPr>
          <w:rFonts w:ascii="Arial" w:cs="Arial" w:eastAsia="Arial" w:hAnsi="Arial"/>
        </w:rPr>
      </w:pPr>
      <w:r w:rsidDel="00000000" w:rsidR="00000000" w:rsidRPr="00000000">
        <w:rPr>
          <w:rFonts w:ascii="Arial" w:cs="Arial" w:eastAsia="Arial" w:hAnsi="Arial"/>
          <w:color w:val="000000"/>
          <w:sz w:val="22"/>
          <w:szCs w:val="22"/>
          <w:rtl w:val="0"/>
        </w:rPr>
        <w:t xml:space="preserve">An under 15 athlete can only compete in  U15 event.</w:t>
      </w:r>
      <w:r w:rsidDel="00000000" w:rsidR="00000000" w:rsidRPr="00000000">
        <w:rPr>
          <w:rtl w:val="0"/>
        </w:rPr>
      </w:r>
    </w:p>
    <w:p w:rsidR="00000000" w:rsidDel="00000000" w:rsidP="00000000" w:rsidRDefault="00000000" w:rsidRPr="00000000" w14:paraId="00000014">
      <w:pPr>
        <w:numPr>
          <w:ilvl w:val="1"/>
          <w:numId w:val="1"/>
        </w:numPr>
        <w:pBdr>
          <w:top w:space="0" w:sz="0" w:val="nil"/>
          <w:left w:space="0" w:sz="0" w:val="nil"/>
          <w:bottom w:color="808000" w:space="6" w:sz="12" w:val="dotted"/>
          <w:right w:space="0" w:sz="0" w:val="nil"/>
          <w:between w:space="0" w:sz="0" w:val="nil"/>
        </w:pBdr>
        <w:ind w:left="1080" w:hanging="72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An under 17 may compete as a senior, however they cannot compete in the </w:t>
      </w:r>
      <w:r w:rsidDel="00000000" w:rsidR="00000000" w:rsidRPr="00000000">
        <w:rPr>
          <w:rFonts w:ascii="Arial" w:cs="Arial" w:eastAsia="Arial" w:hAnsi="Arial"/>
          <w:sz w:val="22"/>
          <w:szCs w:val="22"/>
          <w:rtl w:val="0"/>
        </w:rPr>
        <w:t xml:space="preserve">same event</w:t>
      </w:r>
      <w:r w:rsidDel="00000000" w:rsidR="00000000" w:rsidRPr="00000000">
        <w:rPr>
          <w:rFonts w:ascii="Arial" w:cs="Arial" w:eastAsia="Arial" w:hAnsi="Arial"/>
          <w:color w:val="000000"/>
          <w:sz w:val="22"/>
          <w:szCs w:val="22"/>
          <w:rtl w:val="0"/>
        </w:rPr>
        <w:t xml:space="preserve"> at both U17 and senior level but may compete for one age group in the 4 x 100m and in the other age in the 4 x 200m.</w:t>
      </w:r>
    </w:p>
    <w:p w:rsidR="00000000" w:rsidDel="00000000" w:rsidP="00000000" w:rsidRDefault="00000000" w:rsidRPr="00000000" w14:paraId="00000015">
      <w:pPr>
        <w:pBdr>
          <w:top w:space="0" w:sz="0" w:val="nil"/>
          <w:left w:space="0" w:sz="0" w:val="nil"/>
          <w:bottom w:color="808000" w:space="6" w:sz="12" w:val="dotted"/>
          <w:right w:space="0" w:sz="0" w:val="nil"/>
          <w:between w:space="0" w:sz="0" w:val="nil"/>
        </w:pBdr>
        <w:ind w:hanging="2520"/>
        <w:rPr>
          <w:rFonts w:ascii="Arial" w:cs="Arial" w:eastAsia="Arial" w:hAnsi="Arial"/>
          <w:b w:val="1"/>
          <w:i w:val="1"/>
          <w:color w:val="000000"/>
          <w:sz w:val="22"/>
          <w:szCs w:val="22"/>
        </w:rPr>
      </w:pPr>
      <w:r w:rsidDel="00000000" w:rsidR="00000000" w:rsidRPr="00000000">
        <w:rPr>
          <w:rtl w:val="0"/>
        </w:rPr>
      </w:r>
    </w:p>
    <w:p w:rsidR="00000000" w:rsidDel="00000000" w:rsidP="00000000" w:rsidRDefault="00000000" w:rsidRPr="00000000" w14:paraId="00000016">
      <w:pPr>
        <w:rPr/>
      </w:pPr>
      <w:r w:rsidDel="00000000" w:rsidR="00000000" w:rsidRPr="00000000">
        <w:rPr>
          <w:rFonts w:ascii="Arial" w:cs="Arial" w:eastAsia="Arial" w:hAnsi="Arial"/>
          <w:b w:val="1"/>
          <w:sz w:val="22"/>
          <w:szCs w:val="22"/>
          <w:rtl w:val="0"/>
        </w:rPr>
        <w:t xml:space="preserve">These dispensations are in the hope and expectation of allowing more athletes and more teams to participate in the championships</w:t>
      </w: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rPr/>
      </w:pPr>
      <w:r w:rsidDel="00000000" w:rsidR="00000000" w:rsidRPr="00000000">
        <w:rPr>
          <w:rFonts w:ascii="Arial" w:cs="Arial" w:eastAsia="Arial" w:hAnsi="Arial"/>
          <w:b w:val="1"/>
          <w:sz w:val="22"/>
          <w:szCs w:val="22"/>
          <w:rtl w:val="0"/>
        </w:rPr>
        <w:t xml:space="preserve">ATHLETE REGISTRATIONS</w:t>
        <w:tab/>
      </w:r>
      <w:r w:rsidDel="00000000" w:rsidR="00000000" w:rsidRPr="00000000">
        <w:rPr>
          <w:rtl w:val="0"/>
        </w:rPr>
      </w:r>
    </w:p>
    <w:p w:rsidR="00000000" w:rsidDel="00000000" w:rsidP="00000000" w:rsidRDefault="00000000" w:rsidRPr="00000000" w14:paraId="00000019">
      <w:pPr>
        <w:ind w:left="1620" w:hanging="162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A">
      <w:pPr>
        <w:rPr/>
      </w:pPr>
      <w:r w:rsidDel="00000000" w:rsidR="00000000" w:rsidRPr="00000000">
        <w:rPr>
          <w:rFonts w:ascii="Arial" w:cs="Arial" w:eastAsia="Arial" w:hAnsi="Arial"/>
          <w:sz w:val="22"/>
          <w:szCs w:val="22"/>
          <w:rtl w:val="0"/>
        </w:rPr>
        <w:t xml:space="preserve">An athlete registration list (one per age category please), should be submitted with your entry or by the Thursday prior to the competition day in order for eligibility checks to be carried out. Suitable sheets are enclosed. In particular if an athlete is included as a second claim athlete then full details should be provided, in case an objection is lodged by another club or individual. All athletes, other than for Schools affiliated to the KCAA, must be EA registered. Detailed residential information is likely to be requested for athletes who have never previously been entered for our Championships.</w:t>
      </w:r>
      <w:r w:rsidDel="00000000" w:rsidR="00000000" w:rsidRPr="00000000">
        <w:rPr>
          <w:rtl w:val="0"/>
        </w:rPr>
      </w:r>
    </w:p>
    <w:p w:rsidR="00000000" w:rsidDel="00000000" w:rsidP="00000000" w:rsidRDefault="00000000" w:rsidRPr="00000000" w14:paraId="0000001B">
      <w:pPr>
        <w:ind w:left="1620" w:hanging="16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ind w:left="1620" w:hanging="1620"/>
        <w:rPr/>
      </w:pPr>
      <w:r w:rsidDel="00000000" w:rsidR="00000000" w:rsidRPr="00000000">
        <w:rPr>
          <w:rFonts w:ascii="Arial" w:cs="Arial" w:eastAsia="Arial" w:hAnsi="Arial"/>
          <w:b w:val="1"/>
          <w:sz w:val="22"/>
          <w:szCs w:val="22"/>
          <w:rtl w:val="0"/>
        </w:rPr>
        <w:t xml:space="preserve">TIMETABLE</w:t>
      </w:r>
      <w:r w:rsidDel="00000000" w:rsidR="00000000" w:rsidRPr="00000000">
        <w:rPr>
          <w:rFonts w:ascii="Arial" w:cs="Arial" w:eastAsia="Arial" w:hAnsi="Arial"/>
          <w:sz w:val="22"/>
          <w:szCs w:val="22"/>
          <w:rtl w:val="0"/>
        </w:rPr>
        <w:t xml:space="preserve"> </w:t>
        <w:tab/>
        <w:t xml:space="preserve">A Timetable will be published on the KCAA website after the closing date.</w:t>
      </w:r>
      <w:r w:rsidDel="00000000" w:rsidR="00000000" w:rsidRPr="00000000">
        <w:rPr>
          <w:rtl w:val="0"/>
        </w:rPr>
      </w:r>
    </w:p>
    <w:p w:rsidR="00000000" w:rsidDel="00000000" w:rsidP="00000000" w:rsidRDefault="00000000" w:rsidRPr="00000000" w14:paraId="0000001D">
      <w:pPr>
        <w:ind w:left="1620" w:hanging="16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ind w:left="1620" w:hanging="1620"/>
        <w:rPr>
          <w:rFonts w:ascii="Arial" w:cs="Arial" w:eastAsia="Arial" w:hAnsi="Arial"/>
          <w:sz w:val="22"/>
          <w:szCs w:val="22"/>
        </w:rPr>
      </w:pPr>
      <w:r w:rsidDel="00000000" w:rsidR="00000000" w:rsidRPr="00000000">
        <w:rPr>
          <w:rFonts w:ascii="Arial" w:cs="Arial" w:eastAsia="Arial" w:hAnsi="Arial"/>
          <w:b w:val="1"/>
          <w:sz w:val="22"/>
          <w:szCs w:val="22"/>
          <w:rtl w:val="0"/>
        </w:rPr>
        <w:t xml:space="preserve">NUMBERS</w:t>
      </w:r>
      <w:r w:rsidDel="00000000" w:rsidR="00000000" w:rsidRPr="00000000">
        <w:rPr>
          <w:rFonts w:ascii="Arial" w:cs="Arial" w:eastAsia="Arial" w:hAnsi="Arial"/>
          <w:sz w:val="22"/>
          <w:szCs w:val="22"/>
          <w:rtl w:val="0"/>
        </w:rPr>
        <w:tab/>
        <w:t xml:space="preserve">Team competition numbers will be issued on the day of competition at the Team Declaration area.</w:t>
      </w:r>
    </w:p>
    <w:p w:rsidR="00000000" w:rsidDel="00000000" w:rsidP="00000000" w:rsidRDefault="00000000" w:rsidRPr="00000000" w14:paraId="0000001F">
      <w:pPr>
        <w:ind w:left="1620" w:hanging="1620"/>
        <w:rPr/>
      </w:pPr>
      <w:r w:rsidDel="00000000" w:rsidR="00000000" w:rsidRPr="00000000">
        <w:rPr>
          <w:rtl w:val="0"/>
        </w:rPr>
      </w:r>
    </w:p>
    <w:p w:rsidR="00000000" w:rsidDel="00000000" w:rsidP="00000000" w:rsidRDefault="00000000" w:rsidRPr="00000000" w14:paraId="00000020">
      <w:pPr>
        <w:ind w:left="1620" w:hanging="1620"/>
        <w:rPr/>
      </w:pPr>
      <w:r w:rsidDel="00000000" w:rsidR="00000000" w:rsidRPr="00000000">
        <w:rPr>
          <w:rFonts w:ascii="Arial" w:cs="Arial" w:eastAsia="Arial" w:hAnsi="Arial"/>
          <w:b w:val="1"/>
          <w:sz w:val="22"/>
          <w:szCs w:val="22"/>
          <w:rtl w:val="0"/>
        </w:rPr>
        <w:t xml:space="preserve">TEAM DECLARATIONS</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21">
      <w:pPr>
        <w:ind w:left="1620" w:hanging="1620"/>
        <w:rPr/>
      </w:pPr>
      <w:r w:rsidDel="00000000" w:rsidR="00000000" w:rsidRPr="00000000">
        <w:rPr>
          <w:rtl w:val="0"/>
        </w:rPr>
      </w:r>
    </w:p>
    <w:p w:rsidR="00000000" w:rsidDel="00000000" w:rsidP="00000000" w:rsidRDefault="00000000" w:rsidRPr="00000000" w14:paraId="00000022">
      <w:pPr>
        <w:rPr>
          <w:rFonts w:ascii="Arial" w:cs="Arial" w:eastAsia="Arial" w:hAnsi="Arial"/>
          <w:sz w:val="22"/>
          <w:szCs w:val="22"/>
        </w:rPr>
      </w:pPr>
      <w:r w:rsidDel="00000000" w:rsidR="00000000" w:rsidRPr="00000000">
        <w:rPr>
          <w:rFonts w:ascii="Arial" w:cs="Arial" w:eastAsia="Arial" w:hAnsi="Arial"/>
          <w:sz w:val="22"/>
          <w:szCs w:val="22"/>
          <w:rtl w:val="0"/>
        </w:rPr>
        <w:t xml:space="preserve">A sheet of Team Declaration forms is attached which will also be available from the Team Declaration area. Declarations for all Heats and Finals must be submitted at least 45 minutes before the scheduled event times and include any named reserves. The named reserves must be nominated on the Heat declaration for. Named reserves can only be named in one team for each type of event and cannot be swopped from team to team.</w:t>
      </w:r>
    </w:p>
    <w:p w:rsidR="00000000" w:rsidDel="00000000" w:rsidP="00000000" w:rsidRDefault="00000000" w:rsidRPr="00000000" w14:paraId="0000002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Team Managers should ensure that their teams report to the marksmen in good time prior to their event.</w:t>
      </w:r>
    </w:p>
    <w:p w:rsidR="00000000" w:rsidDel="00000000" w:rsidP="00000000" w:rsidRDefault="00000000" w:rsidRPr="00000000" w14:paraId="00000025">
      <w:pPr>
        <w:jc w:val="center"/>
        <w:rPr/>
      </w:pPr>
      <w:r w:rsidDel="00000000" w:rsidR="00000000" w:rsidRPr="00000000">
        <w:br w:type="page"/>
      </w:r>
      <w:r w:rsidDel="00000000" w:rsidR="00000000" w:rsidRPr="00000000">
        <w:rPr>
          <w:rFonts w:ascii="Arial" w:cs="Arial" w:eastAsia="Arial" w:hAnsi="Arial"/>
          <w:b w:val="1"/>
          <w:sz w:val="26"/>
          <w:szCs w:val="26"/>
          <w:u w:val="single"/>
          <w:rtl w:val="0"/>
        </w:rPr>
        <w:t xml:space="preserve">KCAA Relay Championships 2025 - ENTRY FORM </w:t>
      </w:r>
      <w:r w:rsidDel="00000000" w:rsidR="00000000" w:rsidRPr="00000000">
        <w:rPr>
          <w:rtl w:val="0"/>
        </w:rPr>
      </w:r>
    </w:p>
    <w:p w:rsidR="00000000" w:rsidDel="00000000" w:rsidP="00000000" w:rsidRDefault="00000000" w:rsidRPr="00000000" w14:paraId="00000026">
      <w:pPr>
        <w:jc w:val="center"/>
        <w:rPr/>
      </w:pP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sz w:val="22"/>
          <w:szCs w:val="22"/>
          <w:rtl w:val="0"/>
        </w:rPr>
        <w:t xml:space="preserve">There is no online entry available for these championships)</w:t>
      </w:r>
      <w:r w:rsidDel="00000000" w:rsidR="00000000" w:rsidRPr="00000000">
        <w:rPr>
          <w:rtl w:val="0"/>
        </w:rPr>
      </w:r>
    </w:p>
    <w:p w:rsidR="00000000" w:rsidDel="00000000" w:rsidP="00000000" w:rsidRDefault="00000000" w:rsidRPr="00000000" w14:paraId="00000027">
      <w:pPr>
        <w:rPr>
          <w:rFonts w:ascii="Arial" w:cs="Arial" w:eastAsia="Arial" w:hAnsi="Arial"/>
          <w:b w:val="1"/>
          <w:sz w:val="26"/>
          <w:szCs w:val="26"/>
        </w:rPr>
      </w:pPr>
      <w:r w:rsidDel="00000000" w:rsidR="00000000" w:rsidRPr="00000000">
        <w:rPr>
          <w:rFonts w:ascii="Arial" w:cs="Arial" w:eastAsia="Arial" w:hAnsi="Arial"/>
          <w:b w:val="1"/>
          <w:sz w:val="26"/>
          <w:szCs w:val="26"/>
          <w:rtl w:val="0"/>
        </w:rPr>
        <w:tab/>
      </w:r>
    </w:p>
    <w:p w:rsidR="00000000" w:rsidDel="00000000" w:rsidP="00000000" w:rsidRDefault="00000000" w:rsidRPr="00000000" w14:paraId="0000002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VENUE</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ab/>
        <w:t xml:space="preserve">Norman Park, Bromley</w:t>
        <w:tab/>
      </w:r>
      <w:r w:rsidDel="00000000" w:rsidR="00000000" w:rsidRPr="00000000">
        <w:rPr>
          <w:rFonts w:ascii="Arial" w:cs="Arial" w:eastAsia="Arial" w:hAnsi="Arial"/>
          <w:b w:val="1"/>
          <w:sz w:val="22"/>
          <w:szCs w:val="22"/>
          <w:rtl w:val="0"/>
        </w:rPr>
        <w:t xml:space="preserve">DATE:</w:t>
        <w:tab/>
      </w:r>
      <w:r w:rsidDel="00000000" w:rsidR="00000000" w:rsidRPr="00000000">
        <w:rPr>
          <w:rFonts w:ascii="Arial" w:cs="Arial" w:eastAsia="Arial" w:hAnsi="Arial"/>
          <w:sz w:val="22"/>
          <w:szCs w:val="22"/>
          <w:rtl w:val="0"/>
        </w:rPr>
        <w:t xml:space="preserve">Sunday,</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7th September 2025</w:t>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b w:val="1"/>
          <w:sz w:val="22"/>
          <w:szCs w:val="22"/>
          <w:rtl w:val="0"/>
        </w:rPr>
        <w:tab/>
        <w:t xml:space="preserve">           </w:t>
        <w:tab/>
        <w:t xml:space="preserve">        </w:t>
      </w:r>
      <w:r w:rsidDel="00000000" w:rsidR="00000000" w:rsidRPr="00000000">
        <w:rPr>
          <w:rtl w:val="0"/>
        </w:rPr>
      </w:r>
    </w:p>
    <w:p w:rsidR="00000000" w:rsidDel="00000000" w:rsidP="00000000" w:rsidRDefault="00000000" w:rsidRPr="00000000" w14:paraId="0000002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CLOSING DATE FOR ENTRIES: </w:t>
      </w:r>
      <w:r w:rsidDel="00000000" w:rsidR="00000000" w:rsidRPr="00000000">
        <w:rPr>
          <w:rFonts w:ascii="Arial" w:cs="Arial" w:eastAsia="Arial" w:hAnsi="Arial"/>
          <w:sz w:val="22"/>
          <w:szCs w:val="22"/>
          <w:rtl w:val="0"/>
        </w:rPr>
        <w:t xml:space="preserve">31st August 2025  </w:t>
      </w:r>
      <w:r w:rsidDel="00000000" w:rsidR="00000000" w:rsidRPr="00000000">
        <w:rPr>
          <w:rFonts w:ascii="Arial" w:cs="Arial" w:eastAsia="Arial" w:hAnsi="Arial"/>
          <w:b w:val="1"/>
          <w:sz w:val="22"/>
          <w:szCs w:val="22"/>
          <w:rtl w:val="0"/>
        </w:rPr>
        <w:tab/>
        <w:t xml:space="preserve">ENTRY FEE:</w:t>
        <w:tab/>
      </w:r>
      <w:r w:rsidDel="00000000" w:rsidR="00000000" w:rsidRPr="00000000">
        <w:rPr>
          <w:rFonts w:ascii="Arial" w:cs="Arial" w:eastAsia="Arial" w:hAnsi="Arial"/>
          <w:sz w:val="22"/>
          <w:szCs w:val="22"/>
          <w:rtl w:val="0"/>
        </w:rPr>
        <w:t xml:space="preserve">£8.00 per TEAM</w:t>
      </w:r>
    </w:p>
    <w:p w:rsidR="00000000" w:rsidDel="00000000" w:rsidP="00000000" w:rsidRDefault="00000000" w:rsidRPr="00000000" w14:paraId="0000002B">
      <w:pPr>
        <w:jc w:val="center"/>
        <w:rPr>
          <w:rFonts w:ascii="Arial" w:cs="Arial" w:eastAsia="Arial" w:hAnsi="Arial"/>
          <w:b w:val="1"/>
          <w:sz w:val="22"/>
          <w:szCs w:val="22"/>
        </w:rPr>
      </w:pPr>
      <w:r w:rsidDel="00000000" w:rsidR="00000000" w:rsidRPr="00000000">
        <w:rPr>
          <w:rtl w:val="0"/>
        </w:rPr>
      </w:r>
    </w:p>
    <w:tbl>
      <w:tblPr>
        <w:tblStyle w:val="Table1"/>
        <w:tblW w:w="1068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82"/>
        <w:gridCol w:w="8900"/>
        <w:tblGridChange w:id="0">
          <w:tblGrid>
            <w:gridCol w:w="1782"/>
            <w:gridCol w:w="8900"/>
          </w:tblGrid>
        </w:tblGridChange>
      </w:tblGrid>
      <w:tr>
        <w:trPr>
          <w:cantSplit w:val="0"/>
          <w:tblHeader w:val="0"/>
        </w:trPr>
        <w:tc>
          <w:tcPr/>
          <w:p w:rsidR="00000000" w:rsidDel="00000000" w:rsidP="00000000" w:rsidRDefault="00000000" w:rsidRPr="00000000" w14:paraId="0000002C">
            <w:pPr>
              <w:rPr/>
            </w:pPr>
            <w:r w:rsidDel="00000000" w:rsidR="00000000" w:rsidRPr="00000000">
              <w:rPr>
                <w:rFonts w:ascii="Arial" w:cs="Arial" w:eastAsia="Arial" w:hAnsi="Arial"/>
                <w:b w:val="1"/>
                <w:sz w:val="22"/>
                <w:szCs w:val="22"/>
                <w:rtl w:val="0"/>
              </w:rPr>
              <w:t xml:space="preserve">CLUB NAME:</w:t>
            </w:r>
            <w:r w:rsidDel="00000000" w:rsidR="00000000" w:rsidRPr="00000000">
              <w:rPr>
                <w:rtl w:val="0"/>
              </w:rPr>
            </w:r>
          </w:p>
        </w:tc>
        <w:tc>
          <w:tcPr/>
          <w:p w:rsidR="00000000" w:rsidDel="00000000" w:rsidP="00000000" w:rsidRDefault="00000000" w:rsidRPr="00000000" w14:paraId="0000002D">
            <w:pPr>
              <w:rPr/>
            </w:pPr>
            <w:r w:rsidDel="00000000" w:rsidR="00000000" w:rsidRPr="00000000">
              <w:rPr>
                <w:rtl w:val="0"/>
              </w:rPr>
            </w:r>
          </w:p>
        </w:tc>
      </w:tr>
    </w:tbl>
    <w:p w:rsidR="00000000" w:rsidDel="00000000" w:rsidP="00000000" w:rsidRDefault="00000000" w:rsidRPr="00000000" w14:paraId="0000002E">
      <w:pPr>
        <w:rPr>
          <w:rFonts w:ascii="Arial" w:cs="Arial" w:eastAsia="Arial" w:hAnsi="Arial"/>
          <w:b w:val="1"/>
          <w:sz w:val="22"/>
          <w:szCs w:val="22"/>
        </w:rPr>
      </w:pPr>
      <w:r w:rsidDel="00000000" w:rsidR="00000000" w:rsidRPr="00000000">
        <w:rPr>
          <w:rtl w:val="0"/>
        </w:rPr>
      </w:r>
    </w:p>
    <w:tbl>
      <w:tblPr>
        <w:tblStyle w:val="Table2"/>
        <w:tblW w:w="9795.0" w:type="dxa"/>
        <w:jc w:val="left"/>
        <w:tblInd w:w="-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35"/>
        <w:gridCol w:w="990"/>
        <w:gridCol w:w="1140"/>
        <w:gridCol w:w="1140"/>
        <w:gridCol w:w="1140"/>
        <w:gridCol w:w="1185"/>
        <w:gridCol w:w="1065"/>
        <w:tblGridChange w:id="0">
          <w:tblGrid>
            <w:gridCol w:w="3135"/>
            <w:gridCol w:w="990"/>
            <w:gridCol w:w="1140"/>
            <w:gridCol w:w="1140"/>
            <w:gridCol w:w="1140"/>
            <w:gridCol w:w="1185"/>
            <w:gridCol w:w="1065"/>
          </w:tblGrid>
        </w:tblGridChange>
      </w:tblGrid>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Please put the number of teams to be entered in each individual box.</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30">
            <w:pPr>
              <w:jc w:val="center"/>
              <w:rPr/>
            </w:pPr>
            <w:r w:rsidDel="00000000" w:rsidR="00000000" w:rsidRPr="00000000">
              <w:rPr>
                <w:rFonts w:ascii="Arial" w:cs="Arial" w:eastAsia="Arial" w:hAnsi="Arial"/>
                <w:b w:val="1"/>
                <w:sz w:val="22"/>
                <w:szCs w:val="22"/>
                <w:rtl w:val="0"/>
              </w:rPr>
              <w:t xml:space="preserve">4 x100</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31">
            <w:pPr>
              <w:jc w:val="center"/>
              <w:rPr/>
            </w:pPr>
            <w:r w:rsidDel="00000000" w:rsidR="00000000" w:rsidRPr="00000000">
              <w:rPr>
                <w:rFonts w:ascii="Arial" w:cs="Arial" w:eastAsia="Arial" w:hAnsi="Arial"/>
                <w:b w:val="1"/>
                <w:sz w:val="22"/>
                <w:szCs w:val="22"/>
                <w:rtl w:val="0"/>
              </w:rPr>
              <w:t xml:space="preserve">4 x 200</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32">
            <w:pPr>
              <w:jc w:val="center"/>
              <w:rPr/>
            </w:pPr>
            <w:r w:rsidDel="00000000" w:rsidR="00000000" w:rsidRPr="00000000">
              <w:rPr>
                <w:rFonts w:ascii="Arial" w:cs="Arial" w:eastAsia="Arial" w:hAnsi="Arial"/>
                <w:b w:val="1"/>
                <w:sz w:val="22"/>
                <w:szCs w:val="22"/>
                <w:rtl w:val="0"/>
              </w:rPr>
              <w:t xml:space="preserve">4 x 300</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33">
            <w:pPr>
              <w:jc w:val="center"/>
              <w:rPr/>
            </w:pPr>
            <w:r w:rsidDel="00000000" w:rsidR="00000000" w:rsidRPr="00000000">
              <w:rPr>
                <w:rFonts w:ascii="Arial" w:cs="Arial" w:eastAsia="Arial" w:hAnsi="Arial"/>
                <w:b w:val="1"/>
                <w:sz w:val="22"/>
                <w:szCs w:val="22"/>
                <w:rtl w:val="0"/>
              </w:rPr>
              <w:t xml:space="preserve">4 x 400</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34">
            <w:pPr>
              <w:jc w:val="center"/>
              <w:rPr/>
            </w:pPr>
            <w:r w:rsidDel="00000000" w:rsidR="00000000" w:rsidRPr="00000000">
              <w:rPr>
                <w:rFonts w:ascii="Arial" w:cs="Arial" w:eastAsia="Arial" w:hAnsi="Arial"/>
                <w:b w:val="1"/>
                <w:sz w:val="22"/>
                <w:szCs w:val="22"/>
                <w:rtl w:val="0"/>
              </w:rPr>
              <w:t xml:space="preserve">3 x 800</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35">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Medley (2x200, 1x400,1x800)</w:t>
            </w:r>
          </w:p>
        </w:tc>
      </w:tr>
      <w:tr>
        <w:trPr>
          <w:cantSplit w:val="0"/>
          <w:trHeight w:val="60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rPr/>
            </w:pPr>
            <w:r w:rsidDel="00000000" w:rsidR="00000000" w:rsidRPr="00000000">
              <w:rPr>
                <w:rFonts w:ascii="Arial" w:cs="Arial" w:eastAsia="Arial" w:hAnsi="Arial"/>
                <w:b w:val="1"/>
                <w:color w:val="000000"/>
                <w:sz w:val="22"/>
                <w:szCs w:val="22"/>
                <w:rtl w:val="0"/>
              </w:rPr>
              <w:t xml:space="preserve">U13 GIRLS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7">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8">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595959" w:val="clear"/>
            <w:vAlign w:val="center"/>
          </w:tcPr>
          <w:p w:rsidR="00000000" w:rsidDel="00000000" w:rsidP="00000000" w:rsidRDefault="00000000" w:rsidRPr="00000000" w14:paraId="00000039">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000000" w:val="clear"/>
            <w:vAlign w:val="center"/>
          </w:tcPr>
          <w:p w:rsidR="00000000" w:rsidDel="00000000" w:rsidP="00000000" w:rsidRDefault="00000000" w:rsidRPr="00000000" w14:paraId="0000003A">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B">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595959" w:val="clear"/>
            <w:vAlign w:val="center"/>
          </w:tcPr>
          <w:p w:rsidR="00000000" w:rsidDel="00000000" w:rsidP="00000000" w:rsidRDefault="00000000" w:rsidRPr="00000000" w14:paraId="0000003C">
            <w:pPr>
              <w:rPr/>
            </w:pPr>
            <w:r w:rsidDel="00000000" w:rsidR="00000000" w:rsidRPr="00000000">
              <w:rPr>
                <w:rtl w:val="0"/>
              </w:rPr>
            </w:r>
          </w:p>
        </w:tc>
      </w:tr>
      <w:tr>
        <w:trPr>
          <w:cantSplit w:val="0"/>
          <w:trHeight w:val="60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rPr/>
            </w:pPr>
            <w:r w:rsidDel="00000000" w:rsidR="00000000" w:rsidRPr="00000000">
              <w:rPr>
                <w:rFonts w:ascii="Arial" w:cs="Arial" w:eastAsia="Arial" w:hAnsi="Arial"/>
                <w:b w:val="1"/>
                <w:color w:val="000000"/>
                <w:sz w:val="22"/>
                <w:szCs w:val="22"/>
                <w:rtl w:val="0"/>
              </w:rPr>
              <w:t xml:space="preserve">U15 GIRLS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E">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F">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0">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000000" w:val="clear"/>
            <w:vAlign w:val="center"/>
          </w:tcPr>
          <w:p w:rsidR="00000000" w:rsidDel="00000000" w:rsidP="00000000" w:rsidRDefault="00000000" w:rsidRPr="00000000" w14:paraId="00000041">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2">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595959" w:val="clear"/>
            <w:vAlign w:val="center"/>
          </w:tcPr>
          <w:p w:rsidR="00000000" w:rsidDel="00000000" w:rsidP="00000000" w:rsidRDefault="00000000" w:rsidRPr="00000000" w14:paraId="00000043">
            <w:pPr>
              <w:rPr/>
            </w:pPr>
            <w:r w:rsidDel="00000000" w:rsidR="00000000" w:rsidRPr="00000000">
              <w:rPr>
                <w:rtl w:val="0"/>
              </w:rPr>
            </w:r>
          </w:p>
        </w:tc>
      </w:tr>
      <w:tr>
        <w:trPr>
          <w:cantSplit w:val="0"/>
          <w:trHeight w:val="60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rPr/>
            </w:pPr>
            <w:r w:rsidDel="00000000" w:rsidR="00000000" w:rsidRPr="00000000">
              <w:rPr>
                <w:rFonts w:ascii="Arial" w:cs="Arial" w:eastAsia="Arial" w:hAnsi="Arial"/>
                <w:b w:val="1"/>
                <w:color w:val="000000"/>
                <w:sz w:val="22"/>
                <w:szCs w:val="22"/>
                <w:rtl w:val="0"/>
              </w:rPr>
              <w:t xml:space="preserve">U17 WOMEN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5">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6">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47">
            <w:pPr>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000000" w:val="clear"/>
            <w:vAlign w:val="center"/>
          </w:tcPr>
          <w:p w:rsidR="00000000" w:rsidDel="00000000" w:rsidP="00000000" w:rsidRDefault="00000000" w:rsidRPr="00000000" w14:paraId="00000048">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9">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595959" w:val="clear"/>
            <w:vAlign w:val="center"/>
          </w:tcPr>
          <w:p w:rsidR="00000000" w:rsidDel="00000000" w:rsidP="00000000" w:rsidRDefault="00000000" w:rsidRPr="00000000" w14:paraId="0000004A">
            <w:pPr>
              <w:rPr/>
            </w:pPr>
            <w:r w:rsidDel="00000000" w:rsidR="00000000" w:rsidRPr="00000000">
              <w:rPr>
                <w:rtl w:val="0"/>
              </w:rPr>
            </w:r>
          </w:p>
        </w:tc>
      </w:tr>
      <w:tr>
        <w:trPr>
          <w:cantSplit w:val="0"/>
          <w:trHeight w:val="60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rPr/>
            </w:pPr>
            <w:r w:rsidDel="00000000" w:rsidR="00000000" w:rsidRPr="00000000">
              <w:rPr>
                <w:rFonts w:ascii="Arial" w:cs="Arial" w:eastAsia="Arial" w:hAnsi="Arial"/>
                <w:b w:val="1"/>
                <w:sz w:val="22"/>
                <w:szCs w:val="22"/>
                <w:rtl w:val="0"/>
              </w:rPr>
              <w:t xml:space="preserve">SENIOR WOMEN (which includes U20 &amp; Masters)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C">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D">
            <w:pPr>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000000" w:val="clear"/>
            <w:vAlign w:val="center"/>
          </w:tcPr>
          <w:p w:rsidR="00000000" w:rsidDel="00000000" w:rsidP="00000000" w:rsidRDefault="00000000" w:rsidRPr="00000000" w14:paraId="0000004E">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F">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000000" w:val="clear"/>
            <w:vAlign w:val="center"/>
          </w:tcPr>
          <w:p w:rsidR="00000000" w:rsidDel="00000000" w:rsidP="00000000" w:rsidRDefault="00000000" w:rsidRPr="00000000" w14:paraId="00000050">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1">
            <w:pPr>
              <w:rPr/>
            </w:pPr>
            <w:r w:rsidDel="00000000" w:rsidR="00000000" w:rsidRPr="00000000">
              <w:rPr>
                <w:rtl w:val="0"/>
              </w:rPr>
            </w:r>
          </w:p>
        </w:tc>
      </w:tr>
      <w:tr>
        <w:trPr>
          <w:cantSplit w:val="0"/>
          <w:trHeight w:val="240"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52">
            <w:pPr>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53">
            <w:pPr>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54">
            <w:pPr>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55">
            <w:pPr>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56">
            <w:pPr>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57">
            <w:pPr>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58">
            <w:pPr>
              <w:rPr/>
            </w:pPr>
            <w:r w:rsidDel="00000000" w:rsidR="00000000" w:rsidRPr="00000000">
              <w:rPr>
                <w:rtl w:val="0"/>
              </w:rPr>
            </w:r>
          </w:p>
        </w:tc>
      </w:tr>
      <w:tr>
        <w:trPr>
          <w:cantSplit w:val="0"/>
          <w:trHeight w:val="60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rPr/>
            </w:pPr>
            <w:r w:rsidDel="00000000" w:rsidR="00000000" w:rsidRPr="00000000">
              <w:rPr>
                <w:rFonts w:ascii="Arial" w:cs="Arial" w:eastAsia="Arial" w:hAnsi="Arial"/>
                <w:b w:val="1"/>
                <w:color w:val="000000"/>
                <w:sz w:val="22"/>
                <w:szCs w:val="22"/>
                <w:rtl w:val="0"/>
              </w:rPr>
              <w:t xml:space="preserve">U13 BOYS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A">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B">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595959" w:val="clear"/>
            <w:vAlign w:val="center"/>
          </w:tcPr>
          <w:p w:rsidR="00000000" w:rsidDel="00000000" w:rsidP="00000000" w:rsidRDefault="00000000" w:rsidRPr="00000000" w14:paraId="0000005C">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000000" w:val="clear"/>
            <w:vAlign w:val="center"/>
          </w:tcPr>
          <w:p w:rsidR="00000000" w:rsidDel="00000000" w:rsidP="00000000" w:rsidRDefault="00000000" w:rsidRPr="00000000" w14:paraId="0000005D">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E">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595959" w:val="clear"/>
            <w:vAlign w:val="center"/>
          </w:tcPr>
          <w:p w:rsidR="00000000" w:rsidDel="00000000" w:rsidP="00000000" w:rsidRDefault="00000000" w:rsidRPr="00000000" w14:paraId="0000005F">
            <w:pPr>
              <w:rPr/>
            </w:pPr>
            <w:r w:rsidDel="00000000" w:rsidR="00000000" w:rsidRPr="00000000">
              <w:rPr>
                <w:rtl w:val="0"/>
              </w:rPr>
            </w:r>
          </w:p>
        </w:tc>
      </w:tr>
      <w:tr>
        <w:trPr>
          <w:cantSplit w:val="0"/>
          <w:trHeight w:val="60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60">
            <w:pPr>
              <w:rPr/>
            </w:pPr>
            <w:r w:rsidDel="00000000" w:rsidR="00000000" w:rsidRPr="00000000">
              <w:rPr>
                <w:rFonts w:ascii="Arial" w:cs="Arial" w:eastAsia="Arial" w:hAnsi="Arial"/>
                <w:b w:val="1"/>
                <w:color w:val="000000"/>
                <w:sz w:val="22"/>
                <w:szCs w:val="22"/>
                <w:rtl w:val="0"/>
              </w:rPr>
              <w:t xml:space="preserve">U15 BOYS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1">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2">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3">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000000" w:val="clear"/>
            <w:vAlign w:val="center"/>
          </w:tcPr>
          <w:p w:rsidR="00000000" w:rsidDel="00000000" w:rsidP="00000000" w:rsidRDefault="00000000" w:rsidRPr="00000000" w14:paraId="00000064">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5">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595959" w:val="clear"/>
            <w:vAlign w:val="center"/>
          </w:tcPr>
          <w:p w:rsidR="00000000" w:rsidDel="00000000" w:rsidP="00000000" w:rsidRDefault="00000000" w:rsidRPr="00000000" w14:paraId="00000066">
            <w:pPr>
              <w:rPr/>
            </w:pPr>
            <w:r w:rsidDel="00000000" w:rsidR="00000000" w:rsidRPr="00000000">
              <w:rPr>
                <w:rtl w:val="0"/>
              </w:rPr>
            </w:r>
          </w:p>
        </w:tc>
      </w:tr>
      <w:tr>
        <w:trPr>
          <w:cantSplit w:val="0"/>
          <w:trHeight w:val="60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rPr/>
            </w:pPr>
            <w:r w:rsidDel="00000000" w:rsidR="00000000" w:rsidRPr="00000000">
              <w:rPr>
                <w:rFonts w:ascii="Arial" w:cs="Arial" w:eastAsia="Arial" w:hAnsi="Arial"/>
                <w:b w:val="1"/>
                <w:color w:val="000000"/>
                <w:sz w:val="22"/>
                <w:szCs w:val="22"/>
                <w:rtl w:val="0"/>
              </w:rPr>
              <w:t xml:space="preserve">U17 MEN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8">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9">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000000" w:val="clear"/>
            <w:vAlign w:val="center"/>
          </w:tcPr>
          <w:p w:rsidR="00000000" w:rsidDel="00000000" w:rsidP="00000000" w:rsidRDefault="00000000" w:rsidRPr="00000000" w14:paraId="0000006A">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B">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C">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595959" w:val="clear"/>
            <w:vAlign w:val="center"/>
          </w:tcPr>
          <w:p w:rsidR="00000000" w:rsidDel="00000000" w:rsidP="00000000" w:rsidRDefault="00000000" w:rsidRPr="00000000" w14:paraId="0000006D">
            <w:pPr>
              <w:rPr/>
            </w:pPr>
            <w:r w:rsidDel="00000000" w:rsidR="00000000" w:rsidRPr="00000000">
              <w:rPr>
                <w:rtl w:val="0"/>
              </w:rPr>
            </w:r>
          </w:p>
        </w:tc>
      </w:tr>
      <w:tr>
        <w:trPr>
          <w:cantSplit w:val="0"/>
          <w:trHeight w:val="60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6E">
            <w:pPr>
              <w:rPr/>
            </w:pPr>
            <w:r w:rsidDel="00000000" w:rsidR="00000000" w:rsidRPr="00000000">
              <w:rPr>
                <w:rFonts w:ascii="Arial" w:cs="Arial" w:eastAsia="Arial" w:hAnsi="Arial"/>
                <w:b w:val="1"/>
                <w:sz w:val="22"/>
                <w:szCs w:val="22"/>
                <w:rtl w:val="0"/>
              </w:rPr>
              <w:t xml:space="preserve">SENIOR MEN (which includes U20 &amp; Masters)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F">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0">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000000" w:val="clear"/>
            <w:vAlign w:val="center"/>
          </w:tcPr>
          <w:p w:rsidR="00000000" w:rsidDel="00000000" w:rsidP="00000000" w:rsidRDefault="00000000" w:rsidRPr="00000000" w14:paraId="00000071">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2">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000000" w:val="clear"/>
            <w:vAlign w:val="center"/>
          </w:tcPr>
          <w:p w:rsidR="00000000" w:rsidDel="00000000" w:rsidP="00000000" w:rsidRDefault="00000000" w:rsidRPr="00000000" w14:paraId="00000073">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4">
            <w:pPr>
              <w:rPr/>
            </w:pPr>
            <w:r w:rsidDel="00000000" w:rsidR="00000000" w:rsidRPr="00000000">
              <w:rPr>
                <w:rtl w:val="0"/>
              </w:rPr>
            </w:r>
          </w:p>
        </w:tc>
      </w:tr>
      <w:tr>
        <w:trPr>
          <w:cantSplit w:val="0"/>
          <w:trHeight w:val="60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Mixed Senior (2xSM, 2xSW)</w:t>
            </w:r>
          </w:p>
        </w:tc>
        <w:tc>
          <w:tcPr>
            <w:tcBorders>
              <w:top w:color="000000" w:space="0" w:sz="0" w:val="nil"/>
              <w:left w:color="000000" w:space="0" w:sz="0" w:val="nil"/>
              <w:bottom w:color="000000" w:space="0" w:sz="4" w:val="single"/>
              <w:right w:color="000000" w:space="0" w:sz="4" w:val="single"/>
            </w:tcBorders>
            <w:shd w:fill="000000" w:val="clear"/>
            <w:vAlign w:val="center"/>
          </w:tcPr>
          <w:p w:rsidR="00000000" w:rsidDel="00000000" w:rsidP="00000000" w:rsidRDefault="00000000" w:rsidRPr="00000000" w14:paraId="00000076">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000000" w:val="clear"/>
            <w:vAlign w:val="center"/>
          </w:tcPr>
          <w:p w:rsidR="00000000" w:rsidDel="00000000" w:rsidP="00000000" w:rsidRDefault="00000000" w:rsidRPr="00000000" w14:paraId="00000077">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000000" w:val="clear"/>
            <w:vAlign w:val="center"/>
          </w:tcPr>
          <w:p w:rsidR="00000000" w:rsidDel="00000000" w:rsidP="00000000" w:rsidRDefault="00000000" w:rsidRPr="00000000" w14:paraId="00000078">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9">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000000" w:val="clear"/>
            <w:vAlign w:val="center"/>
          </w:tcPr>
          <w:p w:rsidR="00000000" w:rsidDel="00000000" w:rsidP="00000000" w:rsidRDefault="00000000" w:rsidRPr="00000000" w14:paraId="0000007A">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B">
            <w:pPr>
              <w:rPr/>
            </w:pPr>
            <w:r w:rsidDel="00000000" w:rsidR="00000000" w:rsidRPr="00000000">
              <w:rPr>
                <w:rtl w:val="0"/>
              </w:rPr>
            </w:r>
          </w:p>
        </w:tc>
      </w:tr>
    </w:tbl>
    <w:p w:rsidR="00000000" w:rsidDel="00000000" w:rsidP="00000000" w:rsidRDefault="00000000" w:rsidRPr="00000000" w14:paraId="0000007C">
      <w:pPr>
        <w:jc w:val="center"/>
        <w:rPr/>
      </w:pPr>
      <w:r w:rsidDel="00000000" w:rsidR="00000000" w:rsidRPr="00000000">
        <w:rPr>
          <w:rFonts w:ascii="Arial" w:cs="Arial" w:eastAsia="Arial" w:hAnsi="Arial"/>
          <w:sz w:val="22"/>
          <w:szCs w:val="22"/>
          <w:rtl w:val="0"/>
        </w:rPr>
        <w:t xml:space="preserve">(In each appropriate box please indicate the number of teams being entered)</w:t>
      </w:r>
      <w:r w:rsidDel="00000000" w:rsidR="00000000" w:rsidRPr="00000000">
        <w:rPr>
          <w:rtl w:val="0"/>
        </w:rPr>
      </w:r>
    </w:p>
    <w:p w:rsidR="00000000" w:rsidDel="00000000" w:rsidP="00000000" w:rsidRDefault="00000000" w:rsidRPr="00000000" w14:paraId="0000007D">
      <w:pPr>
        <w:jc w:val="center"/>
        <w:rPr/>
      </w:pPr>
      <w:r w:rsidDel="00000000" w:rsidR="00000000" w:rsidRPr="00000000">
        <w:rPr>
          <w:rFonts w:ascii="Arial" w:cs="Arial" w:eastAsia="Arial" w:hAnsi="Arial"/>
          <w:sz w:val="22"/>
          <w:szCs w:val="22"/>
          <w:rtl w:val="0"/>
        </w:rPr>
        <w:t xml:space="preserve">(Separate entry forms may be submitted by different sections of a club)</w:t>
      </w:r>
      <w:r w:rsidDel="00000000" w:rsidR="00000000" w:rsidRPr="00000000">
        <w:rPr>
          <w:rtl w:val="0"/>
        </w:rPr>
      </w:r>
    </w:p>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sz w:val="22"/>
          <w:szCs w:val="22"/>
          <w:rtl w:val="0"/>
        </w:rPr>
        <w:t xml:space="preserve">Payment by Bank Transfers should be to: Kent County Athletics Association (Kent County AA) at Barclays Sort Code 20-06-72 Account number: 40546445. Please add “Relays” &amp; your club name in reference box</w:t>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sz w:val="22"/>
          <w:szCs w:val="22"/>
          <w:rtl w:val="0"/>
        </w:rPr>
        <w:t xml:space="preserve">Competition numbers will be issued on the day. The timetable will be issued and published on the KCAA website after the closing date.</w:t>
      </w:r>
    </w:p>
    <w:p w:rsidR="00000000" w:rsidDel="00000000" w:rsidP="00000000" w:rsidRDefault="00000000" w:rsidRPr="00000000" w14:paraId="0000008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ENTRIES TO:</w:t>
        <w:tab/>
      </w:r>
      <w:hyperlink r:id="rId6">
        <w:r w:rsidDel="00000000" w:rsidR="00000000" w:rsidRPr="00000000">
          <w:rPr>
            <w:rFonts w:ascii="Arial" w:cs="Arial" w:eastAsia="Arial" w:hAnsi="Arial"/>
            <w:color w:val="1155cc"/>
            <w:sz w:val="22"/>
            <w:szCs w:val="22"/>
            <w:u w:val="single"/>
            <w:rtl w:val="0"/>
          </w:rPr>
          <w:t xml:space="preserve">lin@kcaa.org.uk</w:t>
        </w:r>
      </w:hyperlink>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KCAA Relays Entry Secretary</w:t>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pPr>
      <w:r w:rsidDel="00000000" w:rsidR="00000000" w:rsidRPr="00000000">
        <w:rPr>
          <w:rFonts w:ascii="Arial" w:cs="Arial" w:eastAsia="Arial" w:hAnsi="Arial"/>
          <w:b w:val="1"/>
          <w:sz w:val="22"/>
          <w:szCs w:val="22"/>
          <w:rtl w:val="0"/>
        </w:rPr>
        <w:t xml:space="preserve">CLUB CONTACT: </w:t>
      </w:r>
      <w:r w:rsidDel="00000000" w:rsidR="00000000" w:rsidRPr="00000000">
        <w:rPr>
          <w:rFonts w:ascii="Arial" w:cs="Arial" w:eastAsia="Arial" w:hAnsi="Arial"/>
          <w:sz w:val="22"/>
          <w:szCs w:val="22"/>
          <w:rtl w:val="0"/>
        </w:rPr>
        <w:t xml:space="preserve">(PLEASE USE BLOCK CAPITALS)</w:t>
      </w:r>
      <w:r w:rsidDel="00000000" w:rsidR="00000000" w:rsidRPr="00000000">
        <w:rPr>
          <w:rtl w:val="0"/>
        </w:rPr>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tbl>
      <w:tblPr>
        <w:tblStyle w:val="Table3"/>
        <w:tblW w:w="1068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58"/>
        <w:gridCol w:w="2756"/>
        <w:gridCol w:w="893"/>
        <w:gridCol w:w="1478"/>
        <w:gridCol w:w="847"/>
        <w:gridCol w:w="2550"/>
        <w:tblGridChange w:id="0">
          <w:tblGrid>
            <w:gridCol w:w="2158"/>
            <w:gridCol w:w="2756"/>
            <w:gridCol w:w="893"/>
            <w:gridCol w:w="1478"/>
            <w:gridCol w:w="847"/>
            <w:gridCol w:w="2550"/>
          </w:tblGrid>
        </w:tblGridChange>
      </w:tblGrid>
      <w:tr>
        <w:trPr>
          <w:cantSplit w:val="0"/>
          <w:trHeight w:val="510" w:hRule="atLeast"/>
          <w:tblHeader w:val="0"/>
        </w:trPr>
        <w:tc>
          <w:tcPr>
            <w:vAlign w:val="center"/>
          </w:tcPr>
          <w:p w:rsidR="00000000" w:rsidDel="00000000" w:rsidP="00000000" w:rsidRDefault="00000000" w:rsidRPr="00000000" w14:paraId="00000087">
            <w:pPr>
              <w:rPr/>
            </w:pPr>
            <w:r w:rsidDel="00000000" w:rsidR="00000000" w:rsidRPr="00000000">
              <w:rPr>
                <w:rFonts w:ascii="Arial" w:cs="Arial" w:eastAsia="Arial" w:hAnsi="Arial"/>
                <w:b w:val="1"/>
                <w:sz w:val="22"/>
                <w:szCs w:val="22"/>
                <w:rtl w:val="0"/>
              </w:rPr>
              <w:t xml:space="preserve">Name:</w:t>
            </w:r>
            <w:r w:rsidDel="00000000" w:rsidR="00000000" w:rsidRPr="00000000">
              <w:rPr>
                <w:rtl w:val="0"/>
              </w:rPr>
            </w:r>
          </w:p>
        </w:tc>
        <w:tc>
          <w:tcPr>
            <w:gridSpan w:val="5"/>
            <w:vAlign w:val="center"/>
          </w:tcPr>
          <w:p w:rsidR="00000000" w:rsidDel="00000000" w:rsidP="00000000" w:rsidRDefault="00000000" w:rsidRPr="00000000" w14:paraId="00000088">
            <w:pPr>
              <w:rPr/>
            </w:pP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8D">
            <w:pPr>
              <w:rPr/>
            </w:pPr>
            <w:r w:rsidDel="00000000" w:rsidR="00000000" w:rsidRPr="00000000">
              <w:rPr>
                <w:rFonts w:ascii="Arial" w:cs="Arial" w:eastAsia="Arial" w:hAnsi="Arial"/>
                <w:b w:val="1"/>
                <w:sz w:val="22"/>
                <w:szCs w:val="22"/>
                <w:rtl w:val="0"/>
              </w:rPr>
              <w:t xml:space="preserve">Address:</w:t>
            </w:r>
            <w:r w:rsidDel="00000000" w:rsidR="00000000" w:rsidRPr="00000000">
              <w:rPr>
                <w:rtl w:val="0"/>
              </w:rPr>
            </w:r>
          </w:p>
        </w:tc>
        <w:tc>
          <w:tcPr>
            <w:gridSpan w:val="5"/>
            <w:vAlign w:val="center"/>
          </w:tcPr>
          <w:p w:rsidR="00000000" w:rsidDel="00000000" w:rsidP="00000000" w:rsidRDefault="00000000" w:rsidRPr="00000000" w14:paraId="0000008E">
            <w:pPr>
              <w:rPr/>
            </w:pPr>
            <w:r w:rsidDel="00000000" w:rsidR="00000000" w:rsidRPr="00000000">
              <w:rPr>
                <w:rtl w:val="0"/>
              </w:rPr>
            </w:r>
          </w:p>
        </w:tc>
      </w:tr>
      <w:tr>
        <w:trPr>
          <w:cantSplit w:val="0"/>
          <w:tblHeader w:val="0"/>
        </w:trPr>
        <w:tc>
          <w:tcPr/>
          <w:p w:rsidR="00000000" w:rsidDel="00000000" w:rsidP="00000000" w:rsidRDefault="00000000" w:rsidRPr="00000000" w14:paraId="00000093">
            <w:pPr>
              <w:rPr/>
            </w:pPr>
            <w:r w:rsidDel="00000000" w:rsidR="00000000" w:rsidRPr="00000000">
              <w:rPr>
                <w:rFonts w:ascii="Arial" w:cs="Arial" w:eastAsia="Arial" w:hAnsi="Arial"/>
                <w:b w:val="1"/>
                <w:sz w:val="22"/>
                <w:szCs w:val="22"/>
                <w:rtl w:val="0"/>
              </w:rPr>
              <w:t xml:space="preserve">Telephone Number:</w:t>
            </w:r>
            <w:r w:rsidDel="00000000" w:rsidR="00000000" w:rsidRPr="00000000">
              <w:rPr>
                <w:rtl w:val="0"/>
              </w:rPr>
            </w:r>
          </w:p>
        </w:tc>
        <w:tc>
          <w:tcPr>
            <w:vAlign w:val="center"/>
          </w:tcPr>
          <w:p w:rsidR="00000000" w:rsidDel="00000000" w:rsidP="00000000" w:rsidRDefault="00000000" w:rsidRPr="00000000" w14:paraId="00000094">
            <w:pPr>
              <w:rPr/>
            </w:pPr>
            <w:r w:rsidDel="00000000" w:rsidR="00000000" w:rsidRPr="00000000">
              <w:rPr>
                <w:rtl w:val="0"/>
              </w:rPr>
            </w:r>
          </w:p>
        </w:tc>
        <w:tc>
          <w:tcPr>
            <w:vAlign w:val="center"/>
          </w:tcPr>
          <w:p w:rsidR="00000000" w:rsidDel="00000000" w:rsidP="00000000" w:rsidRDefault="00000000" w:rsidRPr="00000000" w14:paraId="00000095">
            <w:pPr>
              <w:jc w:val="center"/>
              <w:rPr/>
            </w:pPr>
            <w:r w:rsidDel="00000000" w:rsidR="00000000" w:rsidRPr="00000000">
              <w:rPr>
                <w:rFonts w:ascii="Arial" w:cs="Arial" w:eastAsia="Arial" w:hAnsi="Arial"/>
                <w:b w:val="1"/>
                <w:sz w:val="22"/>
                <w:szCs w:val="22"/>
                <w:rtl w:val="0"/>
              </w:rPr>
              <w:t xml:space="preserve">Email:</w:t>
            </w:r>
            <w:r w:rsidDel="00000000" w:rsidR="00000000" w:rsidRPr="00000000">
              <w:rPr>
                <w:rtl w:val="0"/>
              </w:rPr>
            </w:r>
          </w:p>
        </w:tc>
        <w:tc>
          <w:tcPr>
            <w:gridSpan w:val="3"/>
            <w:vAlign w:val="center"/>
          </w:tcPr>
          <w:p w:rsidR="00000000" w:rsidDel="00000000" w:rsidP="00000000" w:rsidRDefault="00000000" w:rsidRPr="00000000" w14:paraId="00000096">
            <w:pPr>
              <w:rPr/>
            </w:pPr>
            <w:r w:rsidDel="00000000" w:rsidR="00000000" w:rsidRPr="00000000">
              <w:rPr>
                <w:rtl w:val="0"/>
              </w:rPr>
            </w:r>
          </w:p>
        </w:tc>
      </w:tr>
      <w:tr>
        <w:trPr>
          <w:cantSplit w:val="0"/>
          <w:tblHeader w:val="0"/>
        </w:trPr>
        <w:tc>
          <w:tcPr/>
          <w:p w:rsidR="00000000" w:rsidDel="00000000" w:rsidP="00000000" w:rsidRDefault="00000000" w:rsidRPr="00000000" w14:paraId="00000099">
            <w:pPr>
              <w:rPr/>
            </w:pPr>
            <w:r w:rsidDel="00000000" w:rsidR="00000000" w:rsidRPr="00000000">
              <w:rPr>
                <w:rFonts w:ascii="Arial" w:cs="Arial" w:eastAsia="Arial" w:hAnsi="Arial"/>
                <w:b w:val="1"/>
                <w:sz w:val="22"/>
                <w:szCs w:val="22"/>
                <w:rtl w:val="0"/>
              </w:rPr>
              <w:t xml:space="preserve">Signed </w:t>
            </w:r>
            <w:r w:rsidDel="00000000" w:rsidR="00000000" w:rsidRPr="00000000">
              <w:rPr>
                <w:rFonts w:ascii="Arial" w:cs="Arial" w:eastAsia="Arial" w:hAnsi="Arial"/>
                <w:sz w:val="22"/>
                <w:szCs w:val="22"/>
                <w:rtl w:val="0"/>
              </w:rPr>
              <w:t xml:space="preserve">(Typed if sent by email)</w:t>
            </w:r>
            <w:r w:rsidDel="00000000" w:rsidR="00000000" w:rsidRPr="00000000">
              <w:rPr>
                <w:rtl w:val="0"/>
              </w:rPr>
            </w:r>
          </w:p>
        </w:tc>
        <w:tc>
          <w:tcPr>
            <w:gridSpan w:val="3"/>
            <w:vAlign w:val="center"/>
          </w:tcPr>
          <w:p w:rsidR="00000000" w:rsidDel="00000000" w:rsidP="00000000" w:rsidRDefault="00000000" w:rsidRPr="00000000" w14:paraId="0000009A">
            <w:pPr>
              <w:rPr/>
            </w:pPr>
            <w:r w:rsidDel="00000000" w:rsidR="00000000" w:rsidRPr="00000000">
              <w:rPr>
                <w:rtl w:val="0"/>
              </w:rPr>
            </w:r>
          </w:p>
        </w:tc>
        <w:tc>
          <w:tcPr>
            <w:vAlign w:val="center"/>
          </w:tcPr>
          <w:p w:rsidR="00000000" w:rsidDel="00000000" w:rsidP="00000000" w:rsidRDefault="00000000" w:rsidRPr="00000000" w14:paraId="0000009D">
            <w:pPr>
              <w:rPr/>
            </w:pPr>
            <w:r w:rsidDel="00000000" w:rsidR="00000000" w:rsidRPr="00000000">
              <w:rPr>
                <w:rFonts w:ascii="Arial" w:cs="Arial" w:eastAsia="Arial" w:hAnsi="Arial"/>
                <w:b w:val="1"/>
                <w:sz w:val="22"/>
                <w:szCs w:val="22"/>
                <w:rtl w:val="0"/>
              </w:rPr>
              <w:t xml:space="preserve">Date:</w:t>
            </w:r>
            <w:r w:rsidDel="00000000" w:rsidR="00000000" w:rsidRPr="00000000">
              <w:rPr>
                <w:rtl w:val="0"/>
              </w:rPr>
            </w:r>
          </w:p>
        </w:tc>
        <w:tc>
          <w:tcPr>
            <w:vAlign w:val="center"/>
          </w:tcPr>
          <w:p w:rsidR="00000000" w:rsidDel="00000000" w:rsidP="00000000" w:rsidRDefault="00000000" w:rsidRPr="00000000" w14:paraId="0000009E">
            <w:pPr>
              <w:rPr/>
            </w:pPr>
            <w:r w:rsidDel="00000000" w:rsidR="00000000" w:rsidRPr="00000000">
              <w:rPr>
                <w:rtl w:val="0"/>
              </w:rPr>
            </w:r>
          </w:p>
        </w:tc>
      </w:tr>
    </w:tbl>
    <w:p w:rsidR="00000000" w:rsidDel="00000000" w:rsidP="00000000" w:rsidRDefault="00000000" w:rsidRPr="00000000" w14:paraId="0000009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Closing date for entries is Sunday, 31st August 2025. No late entries accepted.</w:t>
      </w:r>
    </w:p>
    <w:p w:rsidR="00000000" w:rsidDel="00000000" w:rsidP="00000000" w:rsidRDefault="00000000" w:rsidRPr="00000000" w14:paraId="000000A1">
      <w:pPr>
        <w:rPr>
          <w:rFonts w:ascii="Arial" w:cs="Arial" w:eastAsia="Arial" w:hAnsi="Arial"/>
          <w:b w:val="1"/>
          <w:sz w:val="28"/>
          <w:szCs w:val="28"/>
          <w:u w:val="single"/>
        </w:rPr>
      </w:pPr>
      <w:r w:rsidDel="00000000" w:rsidR="00000000" w:rsidRPr="00000000">
        <w:rPr>
          <w:rFonts w:ascii="Arial" w:cs="Arial" w:eastAsia="Arial" w:hAnsi="Arial"/>
          <w:b w:val="1"/>
          <w:sz w:val="24"/>
          <w:szCs w:val="24"/>
          <w:rtl w:val="0"/>
        </w:rPr>
        <w:t xml:space="preserve">Athlete registrations must be submitted by the Thursday prior to the Championships</w:t>
      </w:r>
      <w:r w:rsidDel="00000000" w:rsidR="00000000" w:rsidRPr="00000000">
        <w:rPr>
          <w:rtl w:val="0"/>
        </w:rPr>
      </w:r>
    </w:p>
    <w:sectPr>
      <w:footerReference r:id="rId7" w:type="default"/>
      <w:pgSz w:h="16838" w:w="11906" w:orient="portrait"/>
      <w:pgMar w:bottom="426" w:top="426"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pBdr>
        <w:top w:space="0" w:sz="0" w:val="nil"/>
        <w:left w:space="0" w:sz="0" w:val="nil"/>
        <w:bottom w:space="0" w:sz="0" w:val="nil"/>
        <w:right w:space="0" w:sz="0" w:val="nil"/>
        <w:between w:space="0" w:sz="0" w:val="nil"/>
      </w:pBdr>
      <w:jc w:val="center"/>
      <w:rPr>
        <w:rFonts w:ascii="Arial" w:cs="Arial" w:eastAsia="Arial" w:hAnsi="Arial"/>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rPr>
      <w:b w:val="1"/>
    </w:rPr>
  </w:style>
  <w:style w:type="paragraph" w:styleId="Heading2">
    <w:name w:val="heading 2"/>
    <w:basedOn w:val="Normal"/>
    <w:next w:val="Normal"/>
    <w:pPr>
      <w:jc w:val="center"/>
    </w:pPr>
    <w:rPr>
      <w:b w:val="1"/>
      <w:sz w:val="28"/>
      <w:szCs w:val="28"/>
      <w:u w:val="single"/>
    </w:rPr>
  </w:style>
  <w:style w:type="paragraph" w:styleId="Heading3">
    <w:name w:val="heading 3"/>
    <w:basedOn w:val="Normal"/>
    <w:next w:val="Normal"/>
    <w:pPr>
      <w:jc w:val="center"/>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lin@kcaa.org.uk"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